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6C" w:rsidRDefault="00A60A6C" w:rsidP="00A60A6C">
      <w:pPr>
        <w:widowControl w:val="0"/>
        <w:suppressAutoHyphens/>
        <w:autoSpaceDE w:val="0"/>
        <w:autoSpaceDN w:val="0"/>
        <w:adjustRightInd w:val="0"/>
        <w:ind w:left="-1080"/>
        <w:jc w:val="center"/>
        <w:rPr>
          <w:rFonts w:ascii="Times New Roman" w:hAnsi="Times New Roman"/>
          <w:bCs/>
          <w:sz w:val="26"/>
          <w:szCs w:val="26"/>
        </w:rPr>
      </w:pPr>
    </w:p>
    <w:p w:rsidR="00A60A6C" w:rsidRPr="00A60A6C" w:rsidRDefault="00A60A6C" w:rsidP="00A60A6C">
      <w:pPr>
        <w:widowControl w:val="0"/>
        <w:suppressAutoHyphens/>
        <w:autoSpaceDE w:val="0"/>
        <w:autoSpaceDN w:val="0"/>
        <w:adjustRightInd w:val="0"/>
        <w:ind w:left="-1080"/>
        <w:jc w:val="center"/>
        <w:rPr>
          <w:rFonts w:ascii="Times New Roman" w:hAnsi="Times New Roman"/>
          <w:bCs/>
          <w:sz w:val="26"/>
          <w:szCs w:val="26"/>
        </w:rPr>
      </w:pPr>
      <w:r w:rsidRPr="00A60A6C">
        <w:rPr>
          <w:rFonts w:ascii="Times New Roman" w:hAnsi="Times New Roman"/>
          <w:bCs/>
          <w:sz w:val="26"/>
          <w:szCs w:val="26"/>
        </w:rPr>
        <w:t>6</w:t>
      </w:r>
      <w:r w:rsidRPr="00A60A6C">
        <w:rPr>
          <w:rFonts w:ascii="Times New Roman" w:hAnsi="Times New Roman"/>
          <w:bCs/>
          <w:sz w:val="26"/>
          <w:szCs w:val="26"/>
          <w:vertAlign w:val="superscript"/>
        </w:rPr>
        <w:t>th</w:t>
      </w:r>
      <w:r w:rsidRPr="00A60A6C">
        <w:rPr>
          <w:rFonts w:ascii="Times New Roman" w:hAnsi="Times New Roman"/>
          <w:bCs/>
          <w:sz w:val="26"/>
          <w:szCs w:val="26"/>
        </w:rPr>
        <w:t xml:space="preserve"> Grade </w:t>
      </w:r>
      <w:r>
        <w:rPr>
          <w:rFonts w:ascii="Times New Roman" w:hAnsi="Times New Roman"/>
          <w:bCs/>
          <w:sz w:val="26"/>
          <w:szCs w:val="26"/>
        </w:rPr>
        <w:t>Fourth</w:t>
      </w:r>
      <w:r w:rsidRPr="00A60A6C">
        <w:rPr>
          <w:rFonts w:ascii="Times New Roman" w:hAnsi="Times New Roman"/>
          <w:bCs/>
          <w:sz w:val="26"/>
          <w:szCs w:val="26"/>
        </w:rPr>
        <w:t xml:space="preserve"> Six Weeks Benchmark Assessment </w:t>
      </w:r>
    </w:p>
    <w:p w:rsidR="00A60A6C" w:rsidRPr="00A60A6C" w:rsidRDefault="00A60A6C" w:rsidP="00A60A6C">
      <w:pPr>
        <w:widowControl w:val="0"/>
        <w:suppressAutoHyphens/>
        <w:autoSpaceDE w:val="0"/>
        <w:autoSpaceDN w:val="0"/>
        <w:adjustRightInd w:val="0"/>
        <w:ind w:left="-1080"/>
        <w:jc w:val="center"/>
        <w:rPr>
          <w:rFonts w:ascii="Times New Roman" w:hAnsi="Times New Roman"/>
          <w:bCs/>
          <w:sz w:val="26"/>
          <w:szCs w:val="26"/>
        </w:rPr>
      </w:pPr>
      <w:r w:rsidRPr="00A60A6C">
        <w:rPr>
          <w:rFonts w:ascii="Times New Roman" w:hAnsi="Times New Roman"/>
          <w:bCs/>
          <w:sz w:val="26"/>
          <w:szCs w:val="26"/>
        </w:rPr>
        <w:t>Answer Key &amp; Item Analysis</w:t>
      </w:r>
    </w:p>
    <w:p w:rsidR="00ED66A9" w:rsidRPr="00AD4FF6" w:rsidRDefault="00ED66A9" w:rsidP="00ED66A9">
      <w:pPr>
        <w:widowControl w:val="0"/>
        <w:suppressAutoHyphens/>
        <w:autoSpaceDE w:val="0"/>
        <w:autoSpaceDN w:val="0"/>
        <w:adjustRightInd w:val="0"/>
        <w:ind w:left="-108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D66A9" w:rsidRPr="00AD4FF6" w:rsidRDefault="00ED66A9" w:rsidP="00ED66A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7612"/>
      </w:tblGrid>
      <w:tr w:rsidR="00ED66A9" w:rsidRPr="00F23E94">
        <w:tc>
          <w:tcPr>
            <w:tcW w:w="1604" w:type="dxa"/>
            <w:shd w:val="clear" w:color="auto" w:fill="E0E0E0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Answers</w:t>
            </w:r>
          </w:p>
        </w:tc>
        <w:tc>
          <w:tcPr>
            <w:tcW w:w="7612" w:type="dxa"/>
            <w:shd w:val="clear" w:color="auto" w:fill="E0E0E0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32639">
                  <w:rPr>
                    <w:rFonts w:ascii="Times New Roman" w:eastAsia="Times" w:hAnsi="Times New Roman"/>
                    <w:color w:val="auto"/>
                    <w:sz w:val="24"/>
                    <w:szCs w:val="24"/>
                  </w:rPr>
                  <w:t>Georgia</w:t>
                </w:r>
              </w:smartTag>
            </w:smartTag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 xml:space="preserve"> Performance Standards Alignment</w:t>
            </w:r>
          </w:p>
        </w:tc>
      </w:tr>
      <w:tr w:rsidR="00ED66A9" w:rsidRPr="00F91179">
        <w:tc>
          <w:tcPr>
            <w:tcW w:w="1604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1. C</w:t>
            </w:r>
          </w:p>
        </w:tc>
        <w:tc>
          <w:tcPr>
            <w:tcW w:w="7612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bCs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b/>
                <w:bCs/>
                <w:color w:val="auto"/>
                <w:sz w:val="24"/>
                <w:szCs w:val="24"/>
              </w:rPr>
              <w:t>M6G2a</w:t>
            </w:r>
            <w:r w:rsidRPr="00E32639">
              <w:rPr>
                <w:rFonts w:ascii="Times New Roman" w:eastAsia="Times" w:hAnsi="Times New Roman"/>
                <w:bCs/>
                <w:color w:val="auto"/>
                <w:sz w:val="24"/>
                <w:szCs w:val="24"/>
              </w:rPr>
              <w:t xml:space="preserve"> - </w:t>
            </w: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Compare and contrast right prisms and pyramids</w:t>
            </w:r>
          </w:p>
        </w:tc>
      </w:tr>
      <w:tr w:rsidR="00ED66A9" w:rsidRPr="00F91179">
        <w:tc>
          <w:tcPr>
            <w:tcW w:w="1604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2. C</w:t>
            </w:r>
          </w:p>
        </w:tc>
        <w:tc>
          <w:tcPr>
            <w:tcW w:w="7612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bCs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b/>
                <w:bCs/>
                <w:color w:val="auto"/>
                <w:sz w:val="24"/>
                <w:szCs w:val="24"/>
              </w:rPr>
              <w:t>M6M4b</w:t>
            </w:r>
            <w:r w:rsidRPr="00E32639">
              <w:rPr>
                <w:rFonts w:ascii="Times New Roman" w:eastAsia="Times" w:hAnsi="Times New Roman"/>
                <w:bCs/>
                <w:color w:val="auto"/>
                <w:sz w:val="24"/>
                <w:szCs w:val="24"/>
              </w:rPr>
              <w:t xml:space="preserve"> - </w:t>
            </w: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Compute the surface are of right rectangular prisms and cylinders using formulae.</w:t>
            </w:r>
          </w:p>
        </w:tc>
      </w:tr>
      <w:tr w:rsidR="00ED66A9" w:rsidRPr="00F91179">
        <w:tc>
          <w:tcPr>
            <w:tcW w:w="1604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3. C</w:t>
            </w:r>
          </w:p>
        </w:tc>
        <w:tc>
          <w:tcPr>
            <w:tcW w:w="7612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bCs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b/>
                <w:bCs/>
                <w:color w:val="auto"/>
                <w:sz w:val="24"/>
                <w:szCs w:val="24"/>
              </w:rPr>
              <w:t>M6G2a</w:t>
            </w:r>
            <w:r w:rsidRPr="00E32639">
              <w:rPr>
                <w:rFonts w:ascii="Times New Roman" w:eastAsia="Times" w:hAnsi="Times New Roman"/>
                <w:bCs/>
                <w:color w:val="auto"/>
                <w:sz w:val="24"/>
                <w:szCs w:val="24"/>
              </w:rPr>
              <w:t xml:space="preserve"> - </w:t>
            </w: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Compare and contrast right prisms and pyramids</w:t>
            </w:r>
          </w:p>
        </w:tc>
      </w:tr>
      <w:tr w:rsidR="00ED66A9" w:rsidRPr="00F91179">
        <w:tc>
          <w:tcPr>
            <w:tcW w:w="1604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4. B</w:t>
            </w:r>
          </w:p>
        </w:tc>
        <w:tc>
          <w:tcPr>
            <w:tcW w:w="7612" w:type="dxa"/>
          </w:tcPr>
          <w:p w:rsidR="00ED66A9" w:rsidRPr="00E32639" w:rsidRDefault="00ED66A9" w:rsidP="00ED66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b/>
                <w:bCs/>
                <w:color w:val="auto"/>
                <w:sz w:val="24"/>
                <w:szCs w:val="24"/>
              </w:rPr>
              <w:t>M6G2c</w:t>
            </w:r>
            <w:r w:rsidRPr="00E32639">
              <w:rPr>
                <w:rFonts w:ascii="Times New Roman" w:eastAsia="Times" w:hAnsi="Times New Roman"/>
                <w:bCs/>
                <w:color w:val="auto"/>
                <w:sz w:val="24"/>
                <w:szCs w:val="24"/>
              </w:rPr>
              <w:t xml:space="preserve"> - </w:t>
            </w: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Interpret and sketch front, back, top, bottom, and side views of solid figures.</w:t>
            </w:r>
          </w:p>
        </w:tc>
      </w:tr>
      <w:tr w:rsidR="00ED66A9" w:rsidRPr="00F91179">
        <w:tc>
          <w:tcPr>
            <w:tcW w:w="1604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5. D</w:t>
            </w:r>
          </w:p>
        </w:tc>
        <w:tc>
          <w:tcPr>
            <w:tcW w:w="7612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bCs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b/>
                <w:bCs/>
                <w:color w:val="auto"/>
                <w:sz w:val="24"/>
                <w:szCs w:val="24"/>
              </w:rPr>
              <w:t>M6M4c</w:t>
            </w:r>
            <w:r w:rsidRPr="00E32639">
              <w:rPr>
                <w:rFonts w:ascii="Times New Roman" w:eastAsia="Times" w:hAnsi="Times New Roman"/>
                <w:bCs/>
                <w:color w:val="auto"/>
                <w:sz w:val="24"/>
                <w:szCs w:val="24"/>
              </w:rPr>
              <w:t xml:space="preserve"> - </w:t>
            </w: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Estimate the surface area of simple geometric solids.</w:t>
            </w:r>
          </w:p>
        </w:tc>
      </w:tr>
      <w:tr w:rsidR="00ED66A9" w:rsidRPr="00F91179">
        <w:tc>
          <w:tcPr>
            <w:tcW w:w="1604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6. C</w:t>
            </w:r>
          </w:p>
        </w:tc>
        <w:tc>
          <w:tcPr>
            <w:tcW w:w="7612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b/>
                <w:bCs/>
                <w:color w:val="auto"/>
                <w:sz w:val="24"/>
                <w:szCs w:val="24"/>
              </w:rPr>
              <w:t>M6M4b</w:t>
            </w:r>
            <w:r w:rsidRPr="00E32639">
              <w:rPr>
                <w:rFonts w:ascii="Times New Roman" w:eastAsia="Times" w:hAnsi="Times New Roman"/>
                <w:bCs/>
                <w:color w:val="auto"/>
                <w:sz w:val="24"/>
                <w:szCs w:val="24"/>
              </w:rPr>
              <w:t xml:space="preserve"> -</w:t>
            </w: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 xml:space="preserve"> Compute the surface area of right rectangular prisms and cylinders using formulae. </w:t>
            </w:r>
          </w:p>
        </w:tc>
      </w:tr>
      <w:tr w:rsidR="00ED66A9" w:rsidRPr="00F91179">
        <w:tc>
          <w:tcPr>
            <w:tcW w:w="1604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7. B</w:t>
            </w:r>
          </w:p>
        </w:tc>
        <w:tc>
          <w:tcPr>
            <w:tcW w:w="7612" w:type="dxa"/>
          </w:tcPr>
          <w:p w:rsidR="00ED66A9" w:rsidRPr="00E32639" w:rsidRDefault="00ED66A9" w:rsidP="00ED66A9">
            <w:pPr>
              <w:pStyle w:val="Default"/>
              <w:rPr>
                <w:color w:val="auto"/>
              </w:rPr>
            </w:pPr>
            <w:r w:rsidRPr="00E32639">
              <w:rPr>
                <w:b/>
                <w:color w:val="auto"/>
              </w:rPr>
              <w:t>M6M4d</w:t>
            </w:r>
            <w:r w:rsidRPr="00E32639">
              <w:rPr>
                <w:color w:val="auto"/>
              </w:rPr>
              <w:t xml:space="preserve"> - Solve application problems involving surface area of right rectangular prisms and cylinders</w:t>
            </w:r>
          </w:p>
        </w:tc>
      </w:tr>
      <w:tr w:rsidR="00ED66A9" w:rsidRPr="00F91179">
        <w:tc>
          <w:tcPr>
            <w:tcW w:w="1604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8. B</w:t>
            </w:r>
          </w:p>
        </w:tc>
        <w:tc>
          <w:tcPr>
            <w:tcW w:w="7612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b/>
                <w:bCs/>
                <w:color w:val="auto"/>
                <w:sz w:val="24"/>
                <w:szCs w:val="24"/>
              </w:rPr>
              <w:t>M6M4a</w:t>
            </w:r>
            <w:r w:rsidRPr="00E32639">
              <w:rPr>
                <w:rFonts w:ascii="Times New Roman" w:eastAsia="Times" w:hAnsi="Times New Roman"/>
                <w:bCs/>
                <w:color w:val="auto"/>
                <w:sz w:val="24"/>
                <w:szCs w:val="24"/>
              </w:rPr>
              <w:t xml:space="preserve"> - </w:t>
            </w: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 xml:space="preserve">Find the surface area of right rectangular prisms and cylinders using manipulatives and constructing nets. </w:t>
            </w:r>
          </w:p>
        </w:tc>
      </w:tr>
      <w:tr w:rsidR="00ED66A9" w:rsidRPr="00F91179">
        <w:tc>
          <w:tcPr>
            <w:tcW w:w="1604" w:type="dxa"/>
          </w:tcPr>
          <w:p w:rsidR="00ED66A9" w:rsidRPr="00E32639" w:rsidRDefault="004C4038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" w:hAnsi="Times New Roman"/>
                <w:color w:val="auto"/>
                <w:sz w:val="24"/>
                <w:szCs w:val="24"/>
              </w:rPr>
              <w:t>9. A</w:t>
            </w:r>
          </w:p>
        </w:tc>
        <w:tc>
          <w:tcPr>
            <w:tcW w:w="7612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b/>
                <w:bCs/>
                <w:color w:val="auto"/>
                <w:sz w:val="24"/>
                <w:szCs w:val="24"/>
              </w:rPr>
              <w:t>M6G2b</w:t>
            </w:r>
            <w:r w:rsidRPr="00E32639">
              <w:rPr>
                <w:rFonts w:ascii="Times New Roman" w:eastAsia="Times" w:hAnsi="Times New Roman"/>
                <w:bCs/>
                <w:color w:val="auto"/>
                <w:sz w:val="24"/>
                <w:szCs w:val="24"/>
              </w:rPr>
              <w:t xml:space="preserve"> –</w:t>
            </w: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 xml:space="preserve"> Compare and contrast cylinders and cones. </w:t>
            </w:r>
          </w:p>
        </w:tc>
      </w:tr>
      <w:tr w:rsidR="00ED66A9" w:rsidRPr="00F91179">
        <w:tc>
          <w:tcPr>
            <w:tcW w:w="1604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10. D</w:t>
            </w:r>
          </w:p>
        </w:tc>
        <w:tc>
          <w:tcPr>
            <w:tcW w:w="7612" w:type="dxa"/>
          </w:tcPr>
          <w:p w:rsidR="00ED66A9" w:rsidRPr="00E32639" w:rsidRDefault="00ED66A9" w:rsidP="00ED66A9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" w:hAnsi="Times New Roman"/>
                <w:bCs/>
                <w:color w:val="auto"/>
                <w:sz w:val="24"/>
                <w:szCs w:val="24"/>
              </w:rPr>
            </w:pPr>
            <w:r w:rsidRPr="00E32639">
              <w:rPr>
                <w:rFonts w:ascii="Times New Roman" w:eastAsia="Times" w:hAnsi="Times New Roman"/>
                <w:b/>
                <w:bCs/>
                <w:color w:val="auto"/>
                <w:sz w:val="24"/>
                <w:szCs w:val="24"/>
              </w:rPr>
              <w:t>M6G2d</w:t>
            </w:r>
            <w:r w:rsidRPr="00E32639">
              <w:rPr>
                <w:rFonts w:ascii="Times New Roman" w:eastAsia="Times" w:hAnsi="Times New Roman"/>
                <w:bCs/>
                <w:color w:val="auto"/>
                <w:sz w:val="24"/>
                <w:szCs w:val="24"/>
              </w:rPr>
              <w:t xml:space="preserve"> -  </w:t>
            </w:r>
            <w:r w:rsidRPr="00E32639">
              <w:rPr>
                <w:rFonts w:ascii="Times New Roman" w:eastAsia="Times" w:hAnsi="Times New Roman"/>
                <w:color w:val="auto"/>
                <w:sz w:val="24"/>
                <w:szCs w:val="24"/>
              </w:rPr>
              <w:t>Constructs nets for prisms, cylinders, pyramids, and cones</w:t>
            </w:r>
          </w:p>
        </w:tc>
      </w:tr>
    </w:tbl>
    <w:p w:rsidR="00ED66A9" w:rsidRPr="00F91179" w:rsidRDefault="00ED66A9" w:rsidP="00ED66A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ED66A9" w:rsidRPr="00F91179" w:rsidRDefault="00ED66A9" w:rsidP="00ED66A9">
      <w:pPr>
        <w:rPr>
          <w:rFonts w:ascii="Times New Roman" w:hAnsi="Times New Roman"/>
          <w:sz w:val="26"/>
          <w:szCs w:val="26"/>
        </w:rPr>
      </w:pPr>
    </w:p>
    <w:p w:rsidR="004C74E4" w:rsidRDefault="004C74E4"/>
    <w:sectPr w:rsidR="004C74E4" w:rsidSect="00ED66A9">
      <w:pgSz w:w="12240" w:h="15840"/>
      <w:pgMar w:top="720" w:right="36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6A9"/>
    <w:rsid w:val="001D480C"/>
    <w:rsid w:val="004420B1"/>
    <w:rsid w:val="004C4038"/>
    <w:rsid w:val="004C74E4"/>
    <w:rsid w:val="0060697F"/>
    <w:rsid w:val="00763DBA"/>
    <w:rsid w:val="00890768"/>
    <w:rsid w:val="009861CE"/>
    <w:rsid w:val="00A60A6C"/>
    <w:rsid w:val="00C03E62"/>
    <w:rsid w:val="00D6064A"/>
    <w:rsid w:val="00E32639"/>
    <w:rsid w:val="00ED66A9"/>
    <w:rsid w:val="00F9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6A9"/>
    <w:rPr>
      <w:rFonts w:ascii="Comic Sans MS" w:eastAsia="Calibri" w:hAnsi="Comic Sans MS"/>
      <w:color w:val="00000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ED66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Sixth Grade Fourth Six Weeks Benchmark – </vt:lpstr>
    </vt:vector>
  </TitlesOfParts>
  <Company>DeKalb County Schools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Grade Fourth Six Weeks Benchmark – </dc:title>
  <dc:subject/>
  <dc:creator>DeKalb County Schools</dc:creator>
  <cp:keywords/>
  <dc:description/>
  <cp:lastModifiedBy>SMITH</cp:lastModifiedBy>
  <cp:revision>2</cp:revision>
  <cp:lastPrinted>2009-06-15T16:45:00Z</cp:lastPrinted>
  <dcterms:created xsi:type="dcterms:W3CDTF">2010-07-15T19:06:00Z</dcterms:created>
  <dcterms:modified xsi:type="dcterms:W3CDTF">2010-07-15T19:06:00Z</dcterms:modified>
</cp:coreProperties>
</file>