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66" w:rsidRPr="00E72966" w:rsidRDefault="00E72966" w:rsidP="00E72966">
      <w:pPr>
        <w:pStyle w:val="NoSpacing"/>
        <w:jc w:val="center"/>
        <w:rPr>
          <w:b/>
        </w:rPr>
      </w:pPr>
      <w:r w:rsidRPr="00E72966">
        <w:rPr>
          <w:b/>
        </w:rPr>
        <w:t>Philosophy of Evaluation Statement</w:t>
      </w:r>
    </w:p>
    <w:p w:rsidR="00E72966" w:rsidRDefault="00E72966" w:rsidP="00E72966">
      <w:pPr>
        <w:pStyle w:val="NoSpacing"/>
        <w:jc w:val="center"/>
      </w:pPr>
    </w:p>
    <w:p w:rsidR="00102CDF" w:rsidRDefault="00102CDF" w:rsidP="00E72966">
      <w:pPr>
        <w:pStyle w:val="NoSpacing"/>
      </w:pPr>
    </w:p>
    <w:p w:rsidR="00DF7774" w:rsidRDefault="00DF7774" w:rsidP="00790E7C">
      <w:pPr>
        <w:pStyle w:val="NoSpacing"/>
        <w:spacing w:line="480" w:lineRule="auto"/>
      </w:pPr>
      <w:r>
        <w:tab/>
        <w:t xml:space="preserve">As a teacher, I am an evaluator of student work, lesson plans, curriculum, and educational technology.  As an instructional technology specialist, I am an evaluator of school programs, technology, and school policies related to technology.  Evaluation is a part of my decision making processes in almost every aspect of my profession. </w:t>
      </w:r>
    </w:p>
    <w:p w:rsidR="00DF7774" w:rsidRDefault="00DF7774" w:rsidP="00790E7C">
      <w:pPr>
        <w:pStyle w:val="NoSpacing"/>
        <w:spacing w:line="480" w:lineRule="auto"/>
      </w:pPr>
      <w:r>
        <w:tab/>
        <w:t xml:space="preserve">Often when designing lessons </w:t>
      </w:r>
      <w:r w:rsidR="00B32379">
        <w:t>or</w:t>
      </w:r>
      <w:r>
        <w:t xml:space="preserve"> planning how best to deliver </w:t>
      </w:r>
      <w:r w:rsidR="00790E7C">
        <w:t xml:space="preserve">instruction, the evaluation methods and assessments are the best place to start the design process. Before you can decide how best to teach something, you need to know how the end result will be evaluated.  Only with this in mind can you make sure your instruction is focused.  Evaluation methods can vary depending on the task or artifact. However, one should always have in mind the purpose of the evaluation and the questions that are to be answered.  This is what will determine the most appropriate evaluation tools and instruments.  </w:t>
      </w:r>
    </w:p>
    <w:p w:rsidR="00790E7C" w:rsidRDefault="00790E7C" w:rsidP="00790E7C">
      <w:pPr>
        <w:pStyle w:val="NoSpacing"/>
        <w:spacing w:line="480" w:lineRule="auto"/>
      </w:pPr>
      <w:r>
        <w:tab/>
        <w:t xml:space="preserve">Whatever the lesson, program, or technology, good evaluation should always begin with knowledge concerning current research.  Current state and national standards should always play a key role in design of an evaluation plan.  </w:t>
      </w:r>
      <w:r w:rsidR="00B32379">
        <w:t xml:space="preserve">The ultimate goal of any evaluation should be improvement.  The improvement of learning for students as well as peers; we evaluate in order to make things better.  </w:t>
      </w:r>
    </w:p>
    <w:p w:rsidR="00790E7C" w:rsidRDefault="00790E7C" w:rsidP="00790E7C">
      <w:pPr>
        <w:pStyle w:val="NoSpacing"/>
        <w:spacing w:line="480" w:lineRule="auto"/>
      </w:pPr>
      <w:r>
        <w:tab/>
        <w:t xml:space="preserve"> </w:t>
      </w:r>
    </w:p>
    <w:p w:rsidR="00790E7C" w:rsidRDefault="00790E7C" w:rsidP="00790E7C">
      <w:pPr>
        <w:pStyle w:val="NoSpacing"/>
        <w:spacing w:line="480" w:lineRule="auto"/>
      </w:pPr>
      <w:r>
        <w:tab/>
      </w:r>
    </w:p>
    <w:sectPr w:rsidR="00790E7C" w:rsidSect="00102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966"/>
    <w:rsid w:val="00102CDF"/>
    <w:rsid w:val="002C5E8E"/>
    <w:rsid w:val="00790E7C"/>
    <w:rsid w:val="007B0253"/>
    <w:rsid w:val="00B32379"/>
    <w:rsid w:val="00DF7774"/>
    <w:rsid w:val="00E7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66"/>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E72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29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2966"/>
    <w:pPr>
      <w:spacing w:after="0"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729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296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1</cp:revision>
  <dcterms:created xsi:type="dcterms:W3CDTF">2010-04-26T00:57:00Z</dcterms:created>
  <dcterms:modified xsi:type="dcterms:W3CDTF">2010-04-26T01:33:00Z</dcterms:modified>
</cp:coreProperties>
</file>