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CC" w:rsidRPr="000200EA" w:rsidRDefault="00343FCC" w:rsidP="00343FCC">
      <w:pPr>
        <w:spacing w:after="0" w:line="240" w:lineRule="auto"/>
        <w:rPr>
          <w:rFonts w:ascii="Arial" w:hAnsi="Arial" w:cs="Arial"/>
          <w:sz w:val="24"/>
          <w:szCs w:val="24"/>
        </w:rPr>
      </w:pPr>
      <w:proofErr w:type="gramStart"/>
      <w:r>
        <w:rPr>
          <w:rFonts w:ascii="Arial" w:hAnsi="Arial" w:cs="Arial"/>
          <w:b/>
          <w:sz w:val="24"/>
          <w:szCs w:val="24"/>
        </w:rPr>
        <w:t>TL-III</w:t>
      </w:r>
      <w:r w:rsidRPr="000200EA">
        <w:rPr>
          <w:rFonts w:ascii="Arial" w:hAnsi="Arial" w:cs="Arial"/>
          <w:b/>
          <w:sz w:val="24"/>
          <w:szCs w:val="24"/>
        </w:rPr>
        <w:t>.</w:t>
      </w:r>
      <w:proofErr w:type="gramEnd"/>
      <w:r w:rsidRPr="000200EA">
        <w:rPr>
          <w:rFonts w:ascii="Arial" w:hAnsi="Arial" w:cs="Arial"/>
          <w:b/>
          <w:sz w:val="24"/>
          <w:szCs w:val="24"/>
        </w:rPr>
        <w:t xml:space="preserve"> </w:t>
      </w:r>
      <w:r>
        <w:rPr>
          <w:rFonts w:ascii="Arial" w:hAnsi="Arial" w:cs="Arial"/>
          <w:b/>
          <w:sz w:val="24"/>
          <w:szCs w:val="24"/>
        </w:rPr>
        <w:t>Teaching, Learning, and the Curriculum</w:t>
      </w:r>
      <w:r w:rsidRPr="000200EA">
        <w:rPr>
          <w:rFonts w:ascii="Arial" w:hAnsi="Arial" w:cs="Arial"/>
          <w:sz w:val="24"/>
          <w:szCs w:val="24"/>
        </w:rPr>
        <w:t xml:space="preserve"> </w:t>
      </w:r>
    </w:p>
    <w:p w:rsidR="008D110A" w:rsidRDefault="00343FCC" w:rsidP="00343FCC">
      <w:pPr>
        <w:rPr>
          <w:rFonts w:ascii="Arial" w:hAnsi="Arial" w:cs="Arial"/>
          <w:i/>
          <w:sz w:val="24"/>
          <w:szCs w:val="24"/>
        </w:rPr>
      </w:pPr>
      <w:r w:rsidRPr="003B5009">
        <w:rPr>
          <w:rFonts w:ascii="Arial" w:hAnsi="Arial" w:cs="Arial"/>
          <w:i/>
          <w:sz w:val="24"/>
          <w:szCs w:val="24"/>
        </w:rPr>
        <w:t>Educational technology leaders model, design, and disseminate plans that include methods and strategies for applying technology to maximize student learning.</w:t>
      </w:r>
      <w:r w:rsidRPr="003B5009">
        <w:rPr>
          <w:i/>
        </w:rPr>
        <w:t xml:space="preserve"> </w:t>
      </w:r>
      <w:r w:rsidRPr="003B5009">
        <w:rPr>
          <w:rFonts w:ascii="Arial" w:hAnsi="Arial" w:cs="Arial"/>
          <w:i/>
          <w:sz w:val="24"/>
          <w:szCs w:val="24"/>
        </w:rPr>
        <w:t>Educational technology leaders:</w:t>
      </w:r>
    </w:p>
    <w:p w:rsidR="00343FCC" w:rsidRDefault="00343FCC" w:rsidP="00343FCC">
      <w:pPr>
        <w:rPr>
          <w:rFonts w:ascii="Arial" w:hAnsi="Arial" w:cs="Arial"/>
          <w:i/>
          <w:sz w:val="24"/>
          <w:szCs w:val="24"/>
        </w:rPr>
      </w:pPr>
    </w:p>
    <w:p w:rsidR="00343FCC" w:rsidRPr="00DE3099" w:rsidRDefault="00343FCC" w:rsidP="00343FCC">
      <w:pPr>
        <w:spacing w:after="0" w:line="240" w:lineRule="auto"/>
        <w:rPr>
          <w:rFonts w:ascii="Times New Roman" w:hAnsi="Times New Roman"/>
          <w:sz w:val="24"/>
          <w:szCs w:val="24"/>
        </w:rPr>
      </w:pPr>
      <w:r w:rsidRPr="00DE3099">
        <w:rPr>
          <w:rFonts w:ascii="Times New Roman" w:hAnsi="Times New Roman"/>
          <w:sz w:val="24"/>
          <w:szCs w:val="24"/>
        </w:rPr>
        <w:t>TL-III-a</w:t>
      </w:r>
    </w:p>
    <w:p w:rsidR="00343FCC" w:rsidRPr="00DE3099" w:rsidRDefault="00343FCC" w:rsidP="00343FCC">
      <w:pPr>
        <w:spacing w:after="0" w:line="240" w:lineRule="auto"/>
        <w:rPr>
          <w:rFonts w:ascii="Times New Roman" w:hAnsi="Times New Roman"/>
          <w:sz w:val="24"/>
          <w:szCs w:val="24"/>
        </w:rPr>
      </w:pPr>
      <w:r w:rsidRPr="00DE3099">
        <w:rPr>
          <w:rFonts w:ascii="Times New Roman" w:hAnsi="Times New Roman"/>
          <w:sz w:val="24"/>
          <w:szCs w:val="24"/>
        </w:rPr>
        <w:tab/>
        <w:t xml:space="preserve">Facilitating technology enhanced experiences that address content and technology standards </w:t>
      </w:r>
      <w:r>
        <w:rPr>
          <w:rFonts w:ascii="Times New Roman" w:hAnsi="Times New Roman"/>
          <w:sz w:val="24"/>
          <w:szCs w:val="24"/>
        </w:rPr>
        <w:t>is</w:t>
      </w:r>
      <w:r w:rsidRPr="00DE3099">
        <w:rPr>
          <w:rFonts w:ascii="Times New Roman" w:hAnsi="Times New Roman"/>
          <w:sz w:val="24"/>
          <w:szCs w:val="24"/>
        </w:rPr>
        <w:t xml:space="preserve"> a performance standard that c</w:t>
      </w:r>
      <w:r>
        <w:rPr>
          <w:rFonts w:ascii="Times New Roman" w:hAnsi="Times New Roman"/>
          <w:sz w:val="24"/>
          <w:szCs w:val="24"/>
        </w:rPr>
        <w:t>an</w:t>
      </w:r>
      <w:r w:rsidRPr="00DE3099">
        <w:rPr>
          <w:rFonts w:ascii="Times New Roman" w:hAnsi="Times New Roman"/>
          <w:sz w:val="24"/>
          <w:szCs w:val="24"/>
        </w:rPr>
        <w:t xml:space="preserve"> be linked in many ways. Through the </w:t>
      </w:r>
      <w:proofErr w:type="spellStart"/>
      <w:r w:rsidRPr="00DE3099">
        <w:rPr>
          <w:rFonts w:ascii="Times New Roman" w:hAnsi="Times New Roman"/>
          <w:sz w:val="24"/>
          <w:szCs w:val="24"/>
        </w:rPr>
        <w:t>LoTi</w:t>
      </w:r>
      <w:proofErr w:type="spellEnd"/>
      <w:r w:rsidRPr="00DE3099">
        <w:rPr>
          <w:rFonts w:ascii="Times New Roman" w:hAnsi="Times New Roman"/>
          <w:sz w:val="24"/>
          <w:szCs w:val="24"/>
        </w:rPr>
        <w:t xml:space="preserve"> and </w:t>
      </w:r>
      <w:proofErr w:type="spellStart"/>
      <w:r w:rsidRPr="00DE3099">
        <w:rPr>
          <w:rFonts w:ascii="Times New Roman" w:hAnsi="Times New Roman"/>
          <w:sz w:val="24"/>
          <w:szCs w:val="24"/>
        </w:rPr>
        <w:t>GaDOE</w:t>
      </w:r>
      <w:proofErr w:type="spellEnd"/>
      <w:r w:rsidRPr="00DE3099">
        <w:rPr>
          <w:rFonts w:ascii="Times New Roman" w:hAnsi="Times New Roman"/>
          <w:sz w:val="24"/>
          <w:szCs w:val="24"/>
        </w:rPr>
        <w:t xml:space="preserve"> discussion and Let’s Make a Movie activities, I was able to be inquisitive and practice leadership. Being knowledgeable about content and technology standards was </w:t>
      </w:r>
      <w:r>
        <w:rPr>
          <w:rFonts w:ascii="Times New Roman" w:hAnsi="Times New Roman"/>
          <w:sz w:val="24"/>
          <w:szCs w:val="24"/>
        </w:rPr>
        <w:t xml:space="preserve">a </w:t>
      </w:r>
      <w:proofErr w:type="gramStart"/>
      <w:r>
        <w:rPr>
          <w:rFonts w:ascii="Times New Roman" w:hAnsi="Times New Roman"/>
          <w:sz w:val="24"/>
          <w:szCs w:val="24"/>
        </w:rPr>
        <w:t>criteria</w:t>
      </w:r>
      <w:proofErr w:type="gramEnd"/>
      <w:r w:rsidRPr="00DE3099">
        <w:rPr>
          <w:rFonts w:ascii="Times New Roman" w:hAnsi="Times New Roman"/>
          <w:sz w:val="24"/>
          <w:szCs w:val="24"/>
        </w:rPr>
        <w:t>, and these activities allowed me to reflect on these standards.</w:t>
      </w:r>
    </w:p>
    <w:p w:rsidR="00343FCC" w:rsidRPr="00DE3099" w:rsidRDefault="00343FCC" w:rsidP="00343FCC">
      <w:pPr>
        <w:spacing w:after="0" w:line="240" w:lineRule="auto"/>
        <w:rPr>
          <w:rFonts w:ascii="Times New Roman" w:hAnsi="Times New Roman"/>
          <w:sz w:val="24"/>
          <w:szCs w:val="24"/>
        </w:rPr>
      </w:pPr>
    </w:p>
    <w:p w:rsidR="00343FCC" w:rsidRPr="00DE3099" w:rsidRDefault="00343FCC" w:rsidP="00343FCC">
      <w:pPr>
        <w:spacing w:after="0" w:line="240" w:lineRule="auto"/>
        <w:rPr>
          <w:rFonts w:ascii="Times New Roman" w:hAnsi="Times New Roman"/>
          <w:sz w:val="24"/>
          <w:szCs w:val="24"/>
        </w:rPr>
      </w:pPr>
      <w:r w:rsidRPr="00DE3099">
        <w:rPr>
          <w:rFonts w:ascii="Times New Roman" w:hAnsi="Times New Roman"/>
          <w:sz w:val="24"/>
          <w:szCs w:val="24"/>
        </w:rPr>
        <w:t>TL-III-b</w:t>
      </w:r>
    </w:p>
    <w:p w:rsidR="00343FCC" w:rsidRPr="00DE3099" w:rsidRDefault="00343FCC" w:rsidP="00343FCC">
      <w:pPr>
        <w:spacing w:after="0" w:line="240" w:lineRule="auto"/>
        <w:rPr>
          <w:rFonts w:ascii="Times New Roman" w:hAnsi="Times New Roman"/>
          <w:sz w:val="24"/>
          <w:szCs w:val="24"/>
        </w:rPr>
      </w:pPr>
      <w:r w:rsidRPr="00DE3099">
        <w:rPr>
          <w:rFonts w:ascii="Times New Roman" w:hAnsi="Times New Roman"/>
          <w:sz w:val="24"/>
          <w:szCs w:val="24"/>
        </w:rPr>
        <w:tab/>
        <w:t xml:space="preserve">Addressing the diverse needs of learners is important. The mentor letter that I wrote in our Educational Psychology class allowed me to reflect on the diverse needs of learners as I imparted advice to a person that would take my place. The </w:t>
      </w:r>
      <w:proofErr w:type="spellStart"/>
      <w:r w:rsidRPr="00DE3099">
        <w:rPr>
          <w:rFonts w:ascii="Times New Roman" w:hAnsi="Times New Roman"/>
          <w:sz w:val="24"/>
          <w:szCs w:val="24"/>
        </w:rPr>
        <w:t>Glogster</w:t>
      </w:r>
      <w:proofErr w:type="spellEnd"/>
      <w:r w:rsidRPr="00DE3099">
        <w:rPr>
          <w:rFonts w:ascii="Times New Roman" w:hAnsi="Times New Roman"/>
          <w:sz w:val="24"/>
          <w:szCs w:val="24"/>
        </w:rPr>
        <w:t xml:space="preserve"> project allowed me to consider giving students choices to address their diversity.  I actually did </w:t>
      </w:r>
      <w:proofErr w:type="spellStart"/>
      <w:r w:rsidRPr="00DE3099">
        <w:rPr>
          <w:rFonts w:ascii="Times New Roman" w:hAnsi="Times New Roman"/>
          <w:sz w:val="24"/>
          <w:szCs w:val="24"/>
        </w:rPr>
        <w:t>Glogster</w:t>
      </w:r>
      <w:proofErr w:type="spellEnd"/>
      <w:r w:rsidRPr="00DE3099">
        <w:rPr>
          <w:rFonts w:ascii="Times New Roman" w:hAnsi="Times New Roman"/>
          <w:sz w:val="24"/>
          <w:szCs w:val="24"/>
        </w:rPr>
        <w:t xml:space="preserve"> with my students and the knowledge I learned from the assignment </w:t>
      </w:r>
      <w:r>
        <w:rPr>
          <w:rFonts w:ascii="Times New Roman" w:hAnsi="Times New Roman"/>
          <w:sz w:val="24"/>
          <w:szCs w:val="24"/>
        </w:rPr>
        <w:t xml:space="preserve">was </w:t>
      </w:r>
      <w:r w:rsidRPr="00DE3099">
        <w:rPr>
          <w:rFonts w:ascii="Times New Roman" w:hAnsi="Times New Roman"/>
          <w:sz w:val="24"/>
          <w:szCs w:val="24"/>
        </w:rPr>
        <w:t xml:space="preserve">transferred to my students. </w:t>
      </w:r>
    </w:p>
    <w:p w:rsidR="00343FCC" w:rsidRPr="00DE3099" w:rsidRDefault="00343FCC" w:rsidP="00343FCC">
      <w:pPr>
        <w:spacing w:after="0" w:line="240" w:lineRule="auto"/>
        <w:rPr>
          <w:rFonts w:ascii="Times New Roman" w:hAnsi="Times New Roman"/>
          <w:sz w:val="24"/>
          <w:szCs w:val="24"/>
        </w:rPr>
      </w:pPr>
    </w:p>
    <w:p w:rsidR="00343FCC" w:rsidRPr="00DE3099" w:rsidRDefault="00343FCC" w:rsidP="00343FCC">
      <w:pPr>
        <w:spacing w:after="0" w:line="240" w:lineRule="auto"/>
        <w:rPr>
          <w:rFonts w:ascii="Times New Roman" w:hAnsi="Times New Roman"/>
          <w:sz w:val="24"/>
          <w:szCs w:val="24"/>
        </w:rPr>
      </w:pPr>
      <w:r w:rsidRPr="00DE3099">
        <w:rPr>
          <w:rFonts w:ascii="Times New Roman" w:hAnsi="Times New Roman"/>
          <w:sz w:val="24"/>
          <w:szCs w:val="24"/>
        </w:rPr>
        <w:t>TL-III-c-d</w:t>
      </w:r>
    </w:p>
    <w:p w:rsidR="00343FCC" w:rsidRPr="00DE3099" w:rsidRDefault="00343FCC" w:rsidP="00343FCC">
      <w:pPr>
        <w:spacing w:after="0" w:line="240" w:lineRule="auto"/>
        <w:rPr>
          <w:rFonts w:ascii="Times New Roman" w:hAnsi="Times New Roman"/>
          <w:sz w:val="24"/>
          <w:szCs w:val="24"/>
        </w:rPr>
      </w:pPr>
      <w:r w:rsidRPr="00DE3099">
        <w:rPr>
          <w:rFonts w:ascii="Times New Roman" w:hAnsi="Times New Roman"/>
          <w:sz w:val="24"/>
          <w:szCs w:val="24"/>
        </w:rPr>
        <w:tab/>
        <w:t xml:space="preserve">Technology is a natural fit for students applying higher order thinking skills and creativity. Through the projects, Let’s Make a Movie, Civil War, and </w:t>
      </w:r>
      <w:proofErr w:type="spellStart"/>
      <w:r w:rsidRPr="00DE3099">
        <w:rPr>
          <w:rFonts w:ascii="Times New Roman" w:hAnsi="Times New Roman"/>
          <w:sz w:val="24"/>
          <w:szCs w:val="24"/>
        </w:rPr>
        <w:t>Glogster</w:t>
      </w:r>
      <w:proofErr w:type="spellEnd"/>
      <w:r w:rsidRPr="00DE3099">
        <w:rPr>
          <w:rFonts w:ascii="Times New Roman" w:hAnsi="Times New Roman"/>
          <w:sz w:val="24"/>
          <w:szCs w:val="24"/>
        </w:rPr>
        <w:t>, I was able to be knowledgeable and proactive while planning activities that incorporate higher level skills and creativity. These activities also allowed me to plan for managing the learning environments to eliminate barriers. The mentor letter has some evidence of how to manage technology.</w:t>
      </w:r>
    </w:p>
    <w:p w:rsidR="00343FCC" w:rsidRPr="00DE3099" w:rsidRDefault="00343FCC" w:rsidP="00343FCC">
      <w:pPr>
        <w:spacing w:after="0" w:line="240" w:lineRule="auto"/>
        <w:rPr>
          <w:rFonts w:ascii="Times New Roman" w:hAnsi="Times New Roman"/>
          <w:sz w:val="24"/>
          <w:szCs w:val="24"/>
        </w:rPr>
      </w:pPr>
    </w:p>
    <w:p w:rsidR="00343FCC" w:rsidRPr="00DE3099" w:rsidRDefault="00343FCC" w:rsidP="00343FCC">
      <w:pPr>
        <w:spacing w:after="0" w:line="240" w:lineRule="auto"/>
        <w:rPr>
          <w:rFonts w:ascii="Times New Roman" w:hAnsi="Times New Roman"/>
          <w:sz w:val="24"/>
          <w:szCs w:val="24"/>
        </w:rPr>
      </w:pPr>
      <w:r w:rsidRPr="00DE3099">
        <w:rPr>
          <w:rFonts w:ascii="Times New Roman" w:hAnsi="Times New Roman"/>
          <w:sz w:val="24"/>
          <w:szCs w:val="24"/>
        </w:rPr>
        <w:t>TL-III-e</w:t>
      </w:r>
    </w:p>
    <w:p w:rsidR="00343FCC" w:rsidRPr="00DE3099" w:rsidRDefault="00343FCC" w:rsidP="00343FCC">
      <w:pPr>
        <w:spacing w:after="0" w:line="240" w:lineRule="auto"/>
        <w:rPr>
          <w:rFonts w:ascii="Times New Roman" w:hAnsi="Times New Roman"/>
          <w:sz w:val="24"/>
          <w:szCs w:val="24"/>
        </w:rPr>
      </w:pPr>
      <w:r w:rsidRPr="00DE3099">
        <w:rPr>
          <w:rFonts w:ascii="Times New Roman" w:hAnsi="Times New Roman"/>
          <w:sz w:val="24"/>
          <w:szCs w:val="24"/>
        </w:rPr>
        <w:tab/>
        <w:t>Current Research and standards are important. There were several assignments that allowed for inquisitiveness and reflection on this topic. The Technology Blog allowed me to research and write reflections about current technologies. In my video class</w:t>
      </w:r>
      <w:r>
        <w:rPr>
          <w:rFonts w:ascii="Times New Roman" w:hAnsi="Times New Roman"/>
          <w:sz w:val="24"/>
          <w:szCs w:val="24"/>
        </w:rPr>
        <w:t>,</w:t>
      </w:r>
      <w:r w:rsidRPr="00DE3099">
        <w:rPr>
          <w:rFonts w:ascii="Times New Roman" w:hAnsi="Times New Roman"/>
          <w:sz w:val="24"/>
          <w:szCs w:val="24"/>
        </w:rPr>
        <w:t xml:space="preserve"> I created a biography video reflecting on my philosophies, and I chose to include ISTE standards, </w:t>
      </w:r>
      <w:proofErr w:type="spellStart"/>
      <w:r w:rsidRPr="00DE3099">
        <w:rPr>
          <w:rFonts w:ascii="Times New Roman" w:hAnsi="Times New Roman"/>
          <w:sz w:val="24"/>
          <w:szCs w:val="24"/>
        </w:rPr>
        <w:t>LoTi</w:t>
      </w:r>
      <w:proofErr w:type="spellEnd"/>
      <w:r w:rsidRPr="00DE3099">
        <w:rPr>
          <w:rFonts w:ascii="Times New Roman" w:hAnsi="Times New Roman"/>
          <w:sz w:val="24"/>
          <w:szCs w:val="24"/>
        </w:rPr>
        <w:t xml:space="preserve"> elements, and 21 Century Learning. The Grant project and </w:t>
      </w:r>
      <w:proofErr w:type="spellStart"/>
      <w:r w:rsidRPr="00DE3099">
        <w:rPr>
          <w:rFonts w:ascii="Times New Roman" w:hAnsi="Times New Roman"/>
          <w:sz w:val="24"/>
          <w:szCs w:val="24"/>
        </w:rPr>
        <w:t>LoTi</w:t>
      </w:r>
      <w:proofErr w:type="spellEnd"/>
      <w:r w:rsidRPr="00DE3099">
        <w:rPr>
          <w:rFonts w:ascii="Times New Roman" w:hAnsi="Times New Roman"/>
          <w:sz w:val="24"/>
          <w:szCs w:val="24"/>
        </w:rPr>
        <w:t xml:space="preserve"> discussion also helped me to reach this performance standard.</w:t>
      </w:r>
    </w:p>
    <w:p w:rsidR="00343FCC" w:rsidRPr="00343FCC" w:rsidRDefault="00343FCC" w:rsidP="00343FCC"/>
    <w:sectPr w:rsidR="00343FCC" w:rsidRPr="00343FCC"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43FCC"/>
    <w:rsid w:val="000014A2"/>
    <w:rsid w:val="00001883"/>
    <w:rsid w:val="00004D19"/>
    <w:rsid w:val="00006139"/>
    <w:rsid w:val="000133D5"/>
    <w:rsid w:val="000209FF"/>
    <w:rsid w:val="0002383C"/>
    <w:rsid w:val="000305E9"/>
    <w:rsid w:val="00031CE0"/>
    <w:rsid w:val="00041D2A"/>
    <w:rsid w:val="00050C78"/>
    <w:rsid w:val="00050E33"/>
    <w:rsid w:val="0006719C"/>
    <w:rsid w:val="00073A1E"/>
    <w:rsid w:val="0009442D"/>
    <w:rsid w:val="000A638A"/>
    <w:rsid w:val="000A79C8"/>
    <w:rsid w:val="000B2E02"/>
    <w:rsid w:val="000C6DA6"/>
    <w:rsid w:val="000D610E"/>
    <w:rsid w:val="000D6A22"/>
    <w:rsid w:val="00100610"/>
    <w:rsid w:val="00100CBC"/>
    <w:rsid w:val="00105329"/>
    <w:rsid w:val="00114C29"/>
    <w:rsid w:val="00117036"/>
    <w:rsid w:val="0012059B"/>
    <w:rsid w:val="0012708C"/>
    <w:rsid w:val="00127994"/>
    <w:rsid w:val="00134841"/>
    <w:rsid w:val="00136EDF"/>
    <w:rsid w:val="0015467B"/>
    <w:rsid w:val="00155DA1"/>
    <w:rsid w:val="001601B3"/>
    <w:rsid w:val="0017795D"/>
    <w:rsid w:val="00180014"/>
    <w:rsid w:val="001954D7"/>
    <w:rsid w:val="001A36F0"/>
    <w:rsid w:val="001A6DE9"/>
    <w:rsid w:val="001B686B"/>
    <w:rsid w:val="001C2613"/>
    <w:rsid w:val="001C4266"/>
    <w:rsid w:val="001C784C"/>
    <w:rsid w:val="001D0A60"/>
    <w:rsid w:val="001D1BF3"/>
    <w:rsid w:val="001D365B"/>
    <w:rsid w:val="001D41F1"/>
    <w:rsid w:val="001D46F3"/>
    <w:rsid w:val="001F347C"/>
    <w:rsid w:val="00202CC8"/>
    <w:rsid w:val="00206A60"/>
    <w:rsid w:val="002240C2"/>
    <w:rsid w:val="002253A0"/>
    <w:rsid w:val="00236827"/>
    <w:rsid w:val="00240E11"/>
    <w:rsid w:val="002533D7"/>
    <w:rsid w:val="00253DC4"/>
    <w:rsid w:val="002554DE"/>
    <w:rsid w:val="002571C0"/>
    <w:rsid w:val="002635B5"/>
    <w:rsid w:val="00265825"/>
    <w:rsid w:val="00275F6B"/>
    <w:rsid w:val="00283784"/>
    <w:rsid w:val="002A04B9"/>
    <w:rsid w:val="002B26D8"/>
    <w:rsid w:val="002B5ADA"/>
    <w:rsid w:val="002C64E9"/>
    <w:rsid w:val="002C7759"/>
    <w:rsid w:val="002D0DA4"/>
    <w:rsid w:val="002D3D68"/>
    <w:rsid w:val="002D5306"/>
    <w:rsid w:val="002D6D63"/>
    <w:rsid w:val="002F2189"/>
    <w:rsid w:val="002F4030"/>
    <w:rsid w:val="00305D22"/>
    <w:rsid w:val="00315DDC"/>
    <w:rsid w:val="003226F8"/>
    <w:rsid w:val="00322876"/>
    <w:rsid w:val="0032425A"/>
    <w:rsid w:val="003363D9"/>
    <w:rsid w:val="00337246"/>
    <w:rsid w:val="003412CE"/>
    <w:rsid w:val="00342712"/>
    <w:rsid w:val="00342DF7"/>
    <w:rsid w:val="00343FCC"/>
    <w:rsid w:val="00370F51"/>
    <w:rsid w:val="003723BC"/>
    <w:rsid w:val="003958E3"/>
    <w:rsid w:val="00397BB0"/>
    <w:rsid w:val="003A367F"/>
    <w:rsid w:val="003B164D"/>
    <w:rsid w:val="003B1B16"/>
    <w:rsid w:val="003B60A6"/>
    <w:rsid w:val="003B71F3"/>
    <w:rsid w:val="003C04D5"/>
    <w:rsid w:val="003C1F0F"/>
    <w:rsid w:val="003C36D6"/>
    <w:rsid w:val="003C740A"/>
    <w:rsid w:val="003D2FF3"/>
    <w:rsid w:val="003D3290"/>
    <w:rsid w:val="003E5A1B"/>
    <w:rsid w:val="003F472A"/>
    <w:rsid w:val="004016CD"/>
    <w:rsid w:val="00407084"/>
    <w:rsid w:val="00411A7B"/>
    <w:rsid w:val="0041580C"/>
    <w:rsid w:val="00417CE7"/>
    <w:rsid w:val="004238F6"/>
    <w:rsid w:val="00424499"/>
    <w:rsid w:val="00427783"/>
    <w:rsid w:val="00427925"/>
    <w:rsid w:val="004313D9"/>
    <w:rsid w:val="004314CD"/>
    <w:rsid w:val="00431B5D"/>
    <w:rsid w:val="00433C30"/>
    <w:rsid w:val="00454E08"/>
    <w:rsid w:val="004571BD"/>
    <w:rsid w:val="00462CE4"/>
    <w:rsid w:val="00463276"/>
    <w:rsid w:val="00472ADC"/>
    <w:rsid w:val="00475721"/>
    <w:rsid w:val="00477D0C"/>
    <w:rsid w:val="00482D63"/>
    <w:rsid w:val="00496C8F"/>
    <w:rsid w:val="004A0B79"/>
    <w:rsid w:val="004B050E"/>
    <w:rsid w:val="004B2E4B"/>
    <w:rsid w:val="004B6264"/>
    <w:rsid w:val="004C2408"/>
    <w:rsid w:val="004D19ED"/>
    <w:rsid w:val="004D7689"/>
    <w:rsid w:val="004F1743"/>
    <w:rsid w:val="004F441F"/>
    <w:rsid w:val="005007CB"/>
    <w:rsid w:val="0050591A"/>
    <w:rsid w:val="005121D9"/>
    <w:rsid w:val="005130FF"/>
    <w:rsid w:val="00525625"/>
    <w:rsid w:val="00531108"/>
    <w:rsid w:val="00543712"/>
    <w:rsid w:val="00554C99"/>
    <w:rsid w:val="00557E45"/>
    <w:rsid w:val="00560E57"/>
    <w:rsid w:val="00566192"/>
    <w:rsid w:val="005745CB"/>
    <w:rsid w:val="00577A26"/>
    <w:rsid w:val="005819AC"/>
    <w:rsid w:val="00584FBF"/>
    <w:rsid w:val="00594C17"/>
    <w:rsid w:val="00594C25"/>
    <w:rsid w:val="005A0765"/>
    <w:rsid w:val="005A7BD6"/>
    <w:rsid w:val="005B129C"/>
    <w:rsid w:val="005B534D"/>
    <w:rsid w:val="005B5BD5"/>
    <w:rsid w:val="005C2D6B"/>
    <w:rsid w:val="005C480A"/>
    <w:rsid w:val="005C58C2"/>
    <w:rsid w:val="005D0BAB"/>
    <w:rsid w:val="005E010E"/>
    <w:rsid w:val="00607C4C"/>
    <w:rsid w:val="00614ECC"/>
    <w:rsid w:val="00615E94"/>
    <w:rsid w:val="00622FD8"/>
    <w:rsid w:val="006351AE"/>
    <w:rsid w:val="006375DC"/>
    <w:rsid w:val="00651DA8"/>
    <w:rsid w:val="00654F8B"/>
    <w:rsid w:val="006554F8"/>
    <w:rsid w:val="0066077A"/>
    <w:rsid w:val="00665BF4"/>
    <w:rsid w:val="006722FA"/>
    <w:rsid w:val="00690DEA"/>
    <w:rsid w:val="006921C0"/>
    <w:rsid w:val="006B4F1B"/>
    <w:rsid w:val="006C737B"/>
    <w:rsid w:val="006D0BAE"/>
    <w:rsid w:val="006E1CAD"/>
    <w:rsid w:val="006E6B5C"/>
    <w:rsid w:val="006F1CE9"/>
    <w:rsid w:val="0070129D"/>
    <w:rsid w:val="00701CE5"/>
    <w:rsid w:val="00706049"/>
    <w:rsid w:val="00706F98"/>
    <w:rsid w:val="00715884"/>
    <w:rsid w:val="0071797B"/>
    <w:rsid w:val="00735316"/>
    <w:rsid w:val="0073778E"/>
    <w:rsid w:val="007441B2"/>
    <w:rsid w:val="007621B6"/>
    <w:rsid w:val="0077505A"/>
    <w:rsid w:val="0078315C"/>
    <w:rsid w:val="0078525A"/>
    <w:rsid w:val="00786BCB"/>
    <w:rsid w:val="00792907"/>
    <w:rsid w:val="007A0637"/>
    <w:rsid w:val="007A4C3F"/>
    <w:rsid w:val="007A6D9A"/>
    <w:rsid w:val="007B0ACC"/>
    <w:rsid w:val="007B1D2A"/>
    <w:rsid w:val="007B2F7A"/>
    <w:rsid w:val="007B68E4"/>
    <w:rsid w:val="007B7EB9"/>
    <w:rsid w:val="007D61D4"/>
    <w:rsid w:val="007E7710"/>
    <w:rsid w:val="007F663B"/>
    <w:rsid w:val="007F7766"/>
    <w:rsid w:val="008010B8"/>
    <w:rsid w:val="00806A60"/>
    <w:rsid w:val="0080766D"/>
    <w:rsid w:val="00817457"/>
    <w:rsid w:val="00843397"/>
    <w:rsid w:val="00846871"/>
    <w:rsid w:val="00852057"/>
    <w:rsid w:val="0086319E"/>
    <w:rsid w:val="00875E95"/>
    <w:rsid w:val="0089665F"/>
    <w:rsid w:val="00897AE5"/>
    <w:rsid w:val="008A0DE1"/>
    <w:rsid w:val="008C59E8"/>
    <w:rsid w:val="008D110A"/>
    <w:rsid w:val="008D26BD"/>
    <w:rsid w:val="008D3B2D"/>
    <w:rsid w:val="008E1CE6"/>
    <w:rsid w:val="008E572C"/>
    <w:rsid w:val="008F1CD3"/>
    <w:rsid w:val="008F2994"/>
    <w:rsid w:val="008F317B"/>
    <w:rsid w:val="00913770"/>
    <w:rsid w:val="00921C64"/>
    <w:rsid w:val="00921C72"/>
    <w:rsid w:val="009333D5"/>
    <w:rsid w:val="009355B7"/>
    <w:rsid w:val="0094229D"/>
    <w:rsid w:val="00945E00"/>
    <w:rsid w:val="00955DE0"/>
    <w:rsid w:val="0095608B"/>
    <w:rsid w:val="009611AC"/>
    <w:rsid w:val="00963938"/>
    <w:rsid w:val="0096763A"/>
    <w:rsid w:val="009749C9"/>
    <w:rsid w:val="00975AFE"/>
    <w:rsid w:val="009844EE"/>
    <w:rsid w:val="009853B4"/>
    <w:rsid w:val="00994F9C"/>
    <w:rsid w:val="00996AF9"/>
    <w:rsid w:val="009A1009"/>
    <w:rsid w:val="009A3361"/>
    <w:rsid w:val="009B4336"/>
    <w:rsid w:val="009B6537"/>
    <w:rsid w:val="009B678E"/>
    <w:rsid w:val="009B68AE"/>
    <w:rsid w:val="009B7AD5"/>
    <w:rsid w:val="009C679D"/>
    <w:rsid w:val="009D13BF"/>
    <w:rsid w:val="009D3FFF"/>
    <w:rsid w:val="009E567B"/>
    <w:rsid w:val="009F07DE"/>
    <w:rsid w:val="009F2830"/>
    <w:rsid w:val="00A026F2"/>
    <w:rsid w:val="00A07503"/>
    <w:rsid w:val="00A13010"/>
    <w:rsid w:val="00A16CBD"/>
    <w:rsid w:val="00A17077"/>
    <w:rsid w:val="00A252C6"/>
    <w:rsid w:val="00A30243"/>
    <w:rsid w:val="00A30E0F"/>
    <w:rsid w:val="00A3171E"/>
    <w:rsid w:val="00A345E9"/>
    <w:rsid w:val="00A3515F"/>
    <w:rsid w:val="00A4572C"/>
    <w:rsid w:val="00A46684"/>
    <w:rsid w:val="00A61426"/>
    <w:rsid w:val="00A615F1"/>
    <w:rsid w:val="00A6255D"/>
    <w:rsid w:val="00A63E99"/>
    <w:rsid w:val="00A6685A"/>
    <w:rsid w:val="00A828E4"/>
    <w:rsid w:val="00A8442D"/>
    <w:rsid w:val="00A911EB"/>
    <w:rsid w:val="00AA1976"/>
    <w:rsid w:val="00AA7C97"/>
    <w:rsid w:val="00AB3577"/>
    <w:rsid w:val="00AB3CA5"/>
    <w:rsid w:val="00AC4E2C"/>
    <w:rsid w:val="00AD041C"/>
    <w:rsid w:val="00AE5A0A"/>
    <w:rsid w:val="00AE5EDE"/>
    <w:rsid w:val="00AE6DBD"/>
    <w:rsid w:val="00AF5008"/>
    <w:rsid w:val="00B06EFE"/>
    <w:rsid w:val="00B11B53"/>
    <w:rsid w:val="00B1278C"/>
    <w:rsid w:val="00B20BCC"/>
    <w:rsid w:val="00B2451A"/>
    <w:rsid w:val="00B413EF"/>
    <w:rsid w:val="00B56F85"/>
    <w:rsid w:val="00B63C2E"/>
    <w:rsid w:val="00B67356"/>
    <w:rsid w:val="00B677F6"/>
    <w:rsid w:val="00B77DDD"/>
    <w:rsid w:val="00BA643C"/>
    <w:rsid w:val="00BA671D"/>
    <w:rsid w:val="00BC0EFA"/>
    <w:rsid w:val="00BC1D32"/>
    <w:rsid w:val="00BC7DC4"/>
    <w:rsid w:val="00BE0D97"/>
    <w:rsid w:val="00BE2E05"/>
    <w:rsid w:val="00BE34E7"/>
    <w:rsid w:val="00BE43E1"/>
    <w:rsid w:val="00BE496F"/>
    <w:rsid w:val="00BE7C5D"/>
    <w:rsid w:val="00C14D63"/>
    <w:rsid w:val="00C1755F"/>
    <w:rsid w:val="00C204BB"/>
    <w:rsid w:val="00C210C4"/>
    <w:rsid w:val="00C32FBE"/>
    <w:rsid w:val="00C5173C"/>
    <w:rsid w:val="00C61881"/>
    <w:rsid w:val="00C6316C"/>
    <w:rsid w:val="00C664A8"/>
    <w:rsid w:val="00C81597"/>
    <w:rsid w:val="00C81DB0"/>
    <w:rsid w:val="00C84ECB"/>
    <w:rsid w:val="00C853B4"/>
    <w:rsid w:val="00C869D1"/>
    <w:rsid w:val="00C925A1"/>
    <w:rsid w:val="00C9351B"/>
    <w:rsid w:val="00CA5DDF"/>
    <w:rsid w:val="00CB79AD"/>
    <w:rsid w:val="00CD3569"/>
    <w:rsid w:val="00CD612E"/>
    <w:rsid w:val="00CE5312"/>
    <w:rsid w:val="00CF470B"/>
    <w:rsid w:val="00CF52EC"/>
    <w:rsid w:val="00D0709A"/>
    <w:rsid w:val="00D11195"/>
    <w:rsid w:val="00D11E65"/>
    <w:rsid w:val="00D37C70"/>
    <w:rsid w:val="00D44E23"/>
    <w:rsid w:val="00D6080C"/>
    <w:rsid w:val="00D62FCF"/>
    <w:rsid w:val="00D65DC2"/>
    <w:rsid w:val="00D7787F"/>
    <w:rsid w:val="00D84E8A"/>
    <w:rsid w:val="00D875C1"/>
    <w:rsid w:val="00D95E71"/>
    <w:rsid w:val="00DA283D"/>
    <w:rsid w:val="00DC75F4"/>
    <w:rsid w:val="00DD052C"/>
    <w:rsid w:val="00DD4B1C"/>
    <w:rsid w:val="00DE5AF2"/>
    <w:rsid w:val="00DE6E10"/>
    <w:rsid w:val="00DF5B9D"/>
    <w:rsid w:val="00DF69EA"/>
    <w:rsid w:val="00DF72C7"/>
    <w:rsid w:val="00DF77AA"/>
    <w:rsid w:val="00DF7A06"/>
    <w:rsid w:val="00E0509B"/>
    <w:rsid w:val="00E21E3A"/>
    <w:rsid w:val="00E2457D"/>
    <w:rsid w:val="00E25A1F"/>
    <w:rsid w:val="00E36EF0"/>
    <w:rsid w:val="00E55AC2"/>
    <w:rsid w:val="00E6669E"/>
    <w:rsid w:val="00E66DE4"/>
    <w:rsid w:val="00E742DC"/>
    <w:rsid w:val="00E90BE2"/>
    <w:rsid w:val="00E94C43"/>
    <w:rsid w:val="00EC075A"/>
    <w:rsid w:val="00EC1B5F"/>
    <w:rsid w:val="00EC3AB3"/>
    <w:rsid w:val="00EC6445"/>
    <w:rsid w:val="00ED4D1F"/>
    <w:rsid w:val="00EE16BB"/>
    <w:rsid w:val="00EE7F49"/>
    <w:rsid w:val="00EF3771"/>
    <w:rsid w:val="00EF5082"/>
    <w:rsid w:val="00EF51BD"/>
    <w:rsid w:val="00F0183A"/>
    <w:rsid w:val="00F06EAD"/>
    <w:rsid w:val="00F10FEE"/>
    <w:rsid w:val="00F12B19"/>
    <w:rsid w:val="00F134E9"/>
    <w:rsid w:val="00F15E05"/>
    <w:rsid w:val="00F404E9"/>
    <w:rsid w:val="00F43B5C"/>
    <w:rsid w:val="00F507AD"/>
    <w:rsid w:val="00F539D5"/>
    <w:rsid w:val="00F64F1E"/>
    <w:rsid w:val="00F67822"/>
    <w:rsid w:val="00F67A96"/>
    <w:rsid w:val="00F720F5"/>
    <w:rsid w:val="00F74B93"/>
    <w:rsid w:val="00F82368"/>
    <w:rsid w:val="00F863A0"/>
    <w:rsid w:val="00F9362B"/>
    <w:rsid w:val="00F93DF0"/>
    <w:rsid w:val="00FA1E15"/>
    <w:rsid w:val="00FA5252"/>
    <w:rsid w:val="00FA54F3"/>
    <w:rsid w:val="00FA68AD"/>
    <w:rsid w:val="00FC0988"/>
    <w:rsid w:val="00FD28C4"/>
    <w:rsid w:val="00FF4454"/>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CC"/>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Company>Woodward Academy</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2010-03-23T22:39:00Z</dcterms:created>
  <dcterms:modified xsi:type="dcterms:W3CDTF">2010-03-23T22:43:00Z</dcterms:modified>
</cp:coreProperties>
</file>